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18" w:rsidRDefault="00021F18" w:rsidP="00021F18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021F18" w:rsidRDefault="00021F18" w:rsidP="00645579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مواد ازمون جامع </w:t>
      </w:r>
      <w:r w:rsidR="00645579">
        <w:rPr>
          <w:rFonts w:cs="B Nazanin" w:hint="cs"/>
          <w:b/>
          <w:bCs/>
          <w:sz w:val="32"/>
          <w:szCs w:val="32"/>
          <w:rtl/>
          <w:lang w:bidi="fa-IR"/>
        </w:rPr>
        <w:t>23 خرداد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ماه </w:t>
      </w:r>
      <w:r w:rsidR="00645579">
        <w:rPr>
          <w:rFonts w:cs="B Nazanin" w:hint="cs"/>
          <w:b/>
          <w:bCs/>
          <w:sz w:val="32"/>
          <w:szCs w:val="32"/>
          <w:rtl/>
          <w:lang w:bidi="fa-IR"/>
        </w:rPr>
        <w:t>98</w:t>
      </w: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دانشکده مدیریت و حسابداری</w:t>
      </w:r>
    </w:p>
    <w:p w:rsidR="00021F18" w:rsidRDefault="00021F18" w:rsidP="00021F18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lang w:bidi="fa-IR"/>
        </w:rPr>
      </w:pPr>
    </w:p>
    <w:p w:rsidR="00021F18" w:rsidRDefault="00021F18" w:rsidP="00021F18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مدیریت دولتی گرایش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تصمیم گیری و خط مشی گذاری عمومی</w:t>
      </w:r>
    </w:p>
    <w:tbl>
      <w:tblPr>
        <w:tblStyle w:val="TableGrid"/>
        <w:bidiVisual/>
        <w:tblW w:w="666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05"/>
        <w:gridCol w:w="676"/>
        <w:gridCol w:w="882"/>
      </w:tblGrid>
      <w:tr w:rsidR="00021F18" w:rsidTr="00C36BCE">
        <w:trPr>
          <w:trHeight w:val="345"/>
          <w:jc w:val="center"/>
        </w:trPr>
        <w:tc>
          <w:tcPr>
            <w:tcW w:w="51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5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</w:tr>
      <w:tr w:rsidR="00021F18" w:rsidTr="00C36BCE">
        <w:trPr>
          <w:trHeight w:val="23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21F18" w:rsidRDefault="00021F18" w:rsidP="00C36BCE">
            <w:pPr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اختیاری</w:t>
            </w:r>
          </w:p>
        </w:tc>
      </w:tr>
      <w:tr w:rsidR="00021F18" w:rsidTr="00C36BCE">
        <w:trPr>
          <w:trHeight w:val="224"/>
          <w:jc w:val="center"/>
        </w:trPr>
        <w:tc>
          <w:tcPr>
            <w:tcW w:w="5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اجرا و ارزشیابی خط مشی گذاری عمومی</w:t>
            </w:r>
          </w:p>
        </w:tc>
        <w:tc>
          <w:tcPr>
            <w:tcW w:w="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21F18" w:rsidTr="00C36BCE">
        <w:trPr>
          <w:trHeight w:val="238"/>
          <w:jc w:val="center"/>
        </w:trPr>
        <w:tc>
          <w:tcPr>
            <w:tcW w:w="5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تئوریهای خط مشی گذاری عمومی</w:t>
            </w:r>
          </w:p>
        </w:tc>
        <w:tc>
          <w:tcPr>
            <w:tcW w:w="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21F18" w:rsidTr="00C36BCE">
        <w:trPr>
          <w:trHeight w:val="224"/>
          <w:jc w:val="center"/>
        </w:trPr>
        <w:tc>
          <w:tcPr>
            <w:tcW w:w="51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مبانی فلسفی تئوریهای مدیریت دولتی</w:t>
            </w:r>
          </w:p>
        </w:tc>
        <w:tc>
          <w:tcPr>
            <w:tcW w:w="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</w:tbl>
    <w:p w:rsidR="00021F18" w:rsidRDefault="00021F18" w:rsidP="00021F18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مدیریت دولتی گرایش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مدیریت منابع انسانی</w:t>
      </w:r>
    </w:p>
    <w:tbl>
      <w:tblPr>
        <w:tblStyle w:val="TableGrid"/>
        <w:bidiVisual/>
        <w:tblW w:w="595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96"/>
        <w:gridCol w:w="676"/>
        <w:gridCol w:w="882"/>
      </w:tblGrid>
      <w:tr w:rsidR="00021F18" w:rsidTr="00C36BCE">
        <w:trPr>
          <w:trHeight w:val="345"/>
          <w:jc w:val="center"/>
        </w:trPr>
        <w:tc>
          <w:tcPr>
            <w:tcW w:w="43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5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</w:tr>
      <w:tr w:rsidR="00021F18" w:rsidTr="00C36BCE">
        <w:trPr>
          <w:trHeight w:val="23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21F18" w:rsidRDefault="00021F18" w:rsidP="00C36BCE">
            <w:pPr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اختیاری</w:t>
            </w:r>
          </w:p>
        </w:tc>
      </w:tr>
      <w:tr w:rsidR="00021F18" w:rsidTr="00C36BCE">
        <w:trPr>
          <w:trHeight w:val="224"/>
          <w:jc w:val="center"/>
        </w:trPr>
        <w:tc>
          <w:tcPr>
            <w:tcW w:w="4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استراتژیهای مدیریت منابع انسانی</w:t>
            </w:r>
          </w:p>
        </w:tc>
        <w:tc>
          <w:tcPr>
            <w:tcW w:w="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21F18" w:rsidTr="00C36BCE">
        <w:trPr>
          <w:trHeight w:val="238"/>
          <w:jc w:val="center"/>
        </w:trPr>
        <w:tc>
          <w:tcPr>
            <w:tcW w:w="4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سمینار بهره وری در بخش دولتی</w:t>
            </w:r>
          </w:p>
        </w:tc>
        <w:tc>
          <w:tcPr>
            <w:tcW w:w="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21F18" w:rsidTr="00C36BCE">
        <w:trPr>
          <w:trHeight w:val="224"/>
          <w:jc w:val="center"/>
        </w:trPr>
        <w:tc>
          <w:tcPr>
            <w:tcW w:w="4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مبانی فلسفی تئوریهای مدیریت دولتی</w:t>
            </w:r>
          </w:p>
        </w:tc>
        <w:tc>
          <w:tcPr>
            <w:tcW w:w="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</w:tbl>
    <w:p w:rsidR="00021F18" w:rsidRDefault="00021F18" w:rsidP="00021F18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مدیریت دولتی گرایش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تطبیقی و توسعه</w:t>
      </w:r>
    </w:p>
    <w:tbl>
      <w:tblPr>
        <w:tblStyle w:val="TableGrid"/>
        <w:bidiVisual/>
        <w:tblW w:w="595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96"/>
        <w:gridCol w:w="676"/>
        <w:gridCol w:w="882"/>
      </w:tblGrid>
      <w:tr w:rsidR="00021F18" w:rsidTr="00C36BCE">
        <w:trPr>
          <w:trHeight w:val="345"/>
          <w:jc w:val="center"/>
        </w:trPr>
        <w:tc>
          <w:tcPr>
            <w:tcW w:w="43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5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</w:tr>
      <w:tr w:rsidR="00021F18" w:rsidTr="00C36BCE">
        <w:trPr>
          <w:trHeight w:val="23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21F18" w:rsidRDefault="00021F18" w:rsidP="00C36BCE">
            <w:pPr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اختیاری</w:t>
            </w:r>
          </w:p>
        </w:tc>
      </w:tr>
      <w:tr w:rsidR="00021F18" w:rsidTr="00C36BCE">
        <w:trPr>
          <w:trHeight w:val="224"/>
          <w:jc w:val="center"/>
        </w:trPr>
        <w:tc>
          <w:tcPr>
            <w:tcW w:w="4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مدلها و مبانی نظری مدیریت تطبیقی</w:t>
            </w:r>
          </w:p>
        </w:tc>
        <w:tc>
          <w:tcPr>
            <w:tcW w:w="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21F18" w:rsidTr="00C36BCE">
        <w:trPr>
          <w:trHeight w:val="238"/>
          <w:jc w:val="center"/>
        </w:trPr>
        <w:tc>
          <w:tcPr>
            <w:tcW w:w="4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مدیریت توسعه و مفهوم توسعه پایدار</w:t>
            </w:r>
          </w:p>
        </w:tc>
        <w:tc>
          <w:tcPr>
            <w:tcW w:w="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21F18" w:rsidTr="00C36BCE">
        <w:trPr>
          <w:trHeight w:val="224"/>
          <w:jc w:val="center"/>
        </w:trPr>
        <w:tc>
          <w:tcPr>
            <w:tcW w:w="4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مبانی فلسفی تئوریهای مدیریت دولتی</w:t>
            </w:r>
          </w:p>
        </w:tc>
        <w:tc>
          <w:tcPr>
            <w:tcW w:w="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</w:tbl>
    <w:p w:rsidR="00021F18" w:rsidRDefault="00021F18" w:rsidP="00021F18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مدیریت دولتی گرایش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رفتار سازمانی</w:t>
      </w:r>
    </w:p>
    <w:tbl>
      <w:tblPr>
        <w:tblStyle w:val="TableGrid"/>
        <w:bidiVisual/>
        <w:tblW w:w="595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96"/>
        <w:gridCol w:w="676"/>
        <w:gridCol w:w="882"/>
      </w:tblGrid>
      <w:tr w:rsidR="00021F18" w:rsidTr="00C36BCE">
        <w:trPr>
          <w:trHeight w:val="345"/>
          <w:jc w:val="center"/>
        </w:trPr>
        <w:tc>
          <w:tcPr>
            <w:tcW w:w="43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درس</w:t>
            </w:r>
          </w:p>
        </w:tc>
        <w:tc>
          <w:tcPr>
            <w:tcW w:w="15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</w:tr>
      <w:tr w:rsidR="00021F18" w:rsidTr="00C36BCE">
        <w:trPr>
          <w:trHeight w:val="23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21F18" w:rsidRDefault="00021F18" w:rsidP="00C36BCE">
            <w:pPr>
              <w:spacing w:after="0" w:line="240" w:lineRule="auto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اختیاری</w:t>
            </w:r>
          </w:p>
        </w:tc>
      </w:tr>
      <w:tr w:rsidR="00021F18" w:rsidTr="00C36BCE">
        <w:trPr>
          <w:trHeight w:val="224"/>
          <w:jc w:val="center"/>
        </w:trPr>
        <w:tc>
          <w:tcPr>
            <w:tcW w:w="4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مدیریت تحول </w:t>
            </w:r>
          </w:p>
        </w:tc>
        <w:tc>
          <w:tcPr>
            <w:tcW w:w="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**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021F18" w:rsidTr="00C36BCE">
        <w:trPr>
          <w:trHeight w:val="238"/>
          <w:jc w:val="center"/>
        </w:trPr>
        <w:tc>
          <w:tcPr>
            <w:tcW w:w="4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مدیریت رفتار سازمانی بین المللی</w:t>
            </w:r>
          </w:p>
        </w:tc>
        <w:tc>
          <w:tcPr>
            <w:tcW w:w="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**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F18" w:rsidRDefault="00021F18" w:rsidP="00C36B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021F18" w:rsidTr="00C36BCE">
        <w:trPr>
          <w:trHeight w:val="224"/>
          <w:jc w:val="center"/>
        </w:trPr>
        <w:tc>
          <w:tcPr>
            <w:tcW w:w="43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مبانی فلسفی تئوریهای مدیریت دولتی</w:t>
            </w:r>
          </w:p>
        </w:tc>
        <w:tc>
          <w:tcPr>
            <w:tcW w:w="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F18" w:rsidRDefault="00021F18" w:rsidP="00C36B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**</w:t>
            </w:r>
          </w:p>
        </w:tc>
      </w:tr>
    </w:tbl>
    <w:p w:rsidR="00021F18" w:rsidRDefault="00021F18" w:rsidP="00021F18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pStyle w:val="ListParagraph"/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pStyle w:val="ListParagraph"/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pStyle w:val="ListParagraph"/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pStyle w:val="ListParagraph"/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pStyle w:val="ListParagraph"/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pStyle w:val="ListParagraph"/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pStyle w:val="ListParagraph"/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pStyle w:val="ListParagraph"/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pStyle w:val="ListParagraph"/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pStyle w:val="ListParagraph"/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pStyle w:val="ListParagraph"/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pStyle w:val="ListParagraph"/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pStyle w:val="ListParagraph"/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pStyle w:val="ListParagraph"/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pStyle w:val="ListParagraph"/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pStyle w:val="ListParagraph"/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pStyle w:val="ListParagraph"/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pStyle w:val="ListParagraph"/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pStyle w:val="ListParagraph"/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pStyle w:val="ListParagraph"/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pStyle w:val="ListParagraph"/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pStyle w:val="ListParagraph"/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/>
    <w:p w:rsidR="00021F18" w:rsidRDefault="00021F18" w:rsidP="00021F18">
      <w:pPr>
        <w:pStyle w:val="ListParagraph"/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C14684">
      <w:pPr>
        <w:bidi/>
        <w:spacing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 xml:space="preserve">                                 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مدیریت</w:t>
      </w:r>
      <w:r w:rsidR="00FF51A5">
        <w:rPr>
          <w:rFonts w:cs="B Nazanin" w:hint="cs"/>
          <w:b/>
          <w:bCs/>
          <w:sz w:val="28"/>
          <w:szCs w:val="28"/>
          <w:rtl/>
          <w:lang w:bidi="fa-IR"/>
        </w:rPr>
        <w:t xml:space="preserve"> صنعتی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- گرایش تولید و عملیات</w:t>
      </w:r>
    </w:p>
    <w:tbl>
      <w:tblPr>
        <w:tblStyle w:val="TableGrid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78"/>
        <w:gridCol w:w="652"/>
        <w:gridCol w:w="882"/>
      </w:tblGrid>
      <w:tr w:rsidR="00021F18" w:rsidTr="00C36BCE">
        <w:trPr>
          <w:trHeight w:val="345"/>
          <w:jc w:val="center"/>
        </w:trPr>
        <w:tc>
          <w:tcPr>
            <w:tcW w:w="42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5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</w:tr>
      <w:tr w:rsidR="00021F18" w:rsidTr="00C36BCE">
        <w:trPr>
          <w:trHeight w:val="23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21F18" w:rsidRDefault="00021F18" w:rsidP="00C36BCE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اختیاری</w:t>
            </w:r>
          </w:p>
        </w:tc>
      </w:tr>
      <w:tr w:rsidR="00021F18" w:rsidTr="00C36BCE">
        <w:trPr>
          <w:trHeight w:val="224"/>
          <w:jc w:val="center"/>
        </w:trPr>
        <w:tc>
          <w:tcPr>
            <w:tcW w:w="4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021F18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استراتژی عملیات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**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021F18" w:rsidTr="00C36BCE">
        <w:trPr>
          <w:trHeight w:val="224"/>
          <w:jc w:val="center"/>
        </w:trPr>
        <w:tc>
          <w:tcPr>
            <w:tcW w:w="4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مدیریت زنجیره تامین پیشرف</w:t>
            </w:r>
            <w:r w:rsidR="009E5498">
              <w:rPr>
                <w:rFonts w:cs="B Nazanin" w:hint="cs"/>
                <w:rtl/>
                <w:lang w:bidi="fa-IR"/>
              </w:rPr>
              <w:t>ت</w:t>
            </w:r>
            <w:r>
              <w:rPr>
                <w:rFonts w:cs="B Nazanin" w:hint="cs"/>
                <w:rtl/>
                <w:lang w:bidi="fa-IR"/>
              </w:rPr>
              <w:t xml:space="preserve">ه 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**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</w:tr>
      <w:tr w:rsidR="00021F18" w:rsidTr="00C36BCE">
        <w:trPr>
          <w:trHeight w:val="224"/>
          <w:jc w:val="center"/>
        </w:trPr>
        <w:tc>
          <w:tcPr>
            <w:tcW w:w="4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مدل سازی کمی در مدیریت 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**</w:t>
            </w:r>
          </w:p>
        </w:tc>
      </w:tr>
      <w:tr w:rsidR="00021F18" w:rsidTr="00C36BCE">
        <w:trPr>
          <w:trHeight w:val="224"/>
          <w:jc w:val="center"/>
        </w:trPr>
        <w:tc>
          <w:tcPr>
            <w:tcW w:w="4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هوش محاسباتی 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**</w:t>
            </w:r>
          </w:p>
        </w:tc>
      </w:tr>
      <w:tr w:rsidR="00021F18" w:rsidTr="00C36BCE">
        <w:trPr>
          <w:trHeight w:val="224"/>
          <w:jc w:val="center"/>
        </w:trPr>
        <w:tc>
          <w:tcPr>
            <w:tcW w:w="42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مدیریت نوآوری 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F18" w:rsidRP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Times New Roman"/>
                <w:sz w:val="28"/>
                <w:szCs w:val="28"/>
                <w:rtl/>
                <w:lang w:bidi="fa-IR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fa-IR"/>
              </w:rPr>
              <w:t>**</w:t>
            </w:r>
          </w:p>
        </w:tc>
      </w:tr>
    </w:tbl>
    <w:p w:rsidR="00021F18" w:rsidRDefault="00021F18" w:rsidP="00021F18">
      <w:pPr>
        <w:bidi/>
        <w:spacing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bidi/>
        <w:spacing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A608A1">
      <w:pPr>
        <w:bidi/>
        <w:spacing w:line="240" w:lineRule="auto"/>
        <w:ind w:left="36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مدیریت</w:t>
      </w:r>
      <w:r w:rsidR="00FF51A5">
        <w:rPr>
          <w:rFonts w:cs="B Nazanin" w:hint="cs"/>
          <w:b/>
          <w:bCs/>
          <w:sz w:val="28"/>
          <w:szCs w:val="28"/>
          <w:rtl/>
          <w:lang w:bidi="fa-IR"/>
        </w:rPr>
        <w:t xml:space="preserve"> صنعتی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>- گرایش تحقیق در عملیات</w:t>
      </w:r>
    </w:p>
    <w:tbl>
      <w:tblPr>
        <w:tblStyle w:val="TableGrid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59"/>
        <w:gridCol w:w="740"/>
        <w:gridCol w:w="955"/>
      </w:tblGrid>
      <w:tr w:rsidR="00021F18" w:rsidTr="00C36BCE">
        <w:trPr>
          <w:trHeight w:val="284"/>
          <w:jc w:val="center"/>
        </w:trPr>
        <w:tc>
          <w:tcPr>
            <w:tcW w:w="42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6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</w:tr>
      <w:tr w:rsidR="00021F18" w:rsidTr="00C36BCE">
        <w:trPr>
          <w:trHeight w:val="192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21F18" w:rsidRDefault="00021F18" w:rsidP="00C36BCE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9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اختیاری</w:t>
            </w:r>
          </w:p>
        </w:tc>
      </w:tr>
      <w:tr w:rsidR="00021F18" w:rsidTr="00C36BCE">
        <w:trPr>
          <w:trHeight w:val="184"/>
          <w:jc w:val="center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برنامه ریزی ریاضی 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9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21F18" w:rsidTr="00C36BCE">
        <w:trPr>
          <w:trHeight w:val="184"/>
          <w:jc w:val="center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علم مدیریت فازی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9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21F18" w:rsidTr="00C36BCE">
        <w:trPr>
          <w:trHeight w:val="184"/>
          <w:jc w:val="center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تحقیق در عملیات نرم پیشرفته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  <w:tr w:rsidR="00021F18" w:rsidTr="00C36BCE">
        <w:trPr>
          <w:trHeight w:val="184"/>
          <w:jc w:val="center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شبیه سازی سیستم های چند حالتی 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  <w:tr w:rsidR="00021F18" w:rsidTr="00C36BCE">
        <w:trPr>
          <w:trHeight w:val="184"/>
          <w:jc w:val="center"/>
        </w:trPr>
        <w:tc>
          <w:tcPr>
            <w:tcW w:w="4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علم داده </w:t>
            </w:r>
          </w:p>
        </w:tc>
        <w:tc>
          <w:tcPr>
            <w:tcW w:w="7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</w:tbl>
    <w:p w:rsidR="00021F18" w:rsidRDefault="00021F18" w:rsidP="00021F18">
      <w:pPr>
        <w:bidi/>
        <w:spacing w:after="120" w:line="240" w:lineRule="auto"/>
        <w:rPr>
          <w:rFonts w:cs="B Nazanin"/>
          <w:rtl/>
          <w:lang w:bidi="fa-IR"/>
        </w:rPr>
      </w:pPr>
    </w:p>
    <w:p w:rsidR="00021F18" w:rsidRDefault="00021F18" w:rsidP="00766AE2">
      <w:pPr>
        <w:bidi/>
        <w:spacing w:after="120" w:line="240" w:lineRule="auto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/>
          <w:lang w:bidi="fa-IR"/>
        </w:rPr>
        <w:t xml:space="preserve">                                     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مدیریت تکنولوژی- گرایش مدیریت تحقیق و توسعه</w:t>
      </w:r>
    </w:p>
    <w:tbl>
      <w:tblPr>
        <w:tblStyle w:val="TableGrid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55"/>
        <w:gridCol w:w="652"/>
        <w:gridCol w:w="882"/>
      </w:tblGrid>
      <w:tr w:rsidR="00021F18" w:rsidTr="00C36BCE">
        <w:trPr>
          <w:trHeight w:val="345"/>
          <w:jc w:val="center"/>
        </w:trPr>
        <w:tc>
          <w:tcPr>
            <w:tcW w:w="725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5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</w:tr>
      <w:tr w:rsidR="00021F18" w:rsidTr="00C36BCE">
        <w:trPr>
          <w:trHeight w:val="23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21F18" w:rsidRDefault="00021F18" w:rsidP="00C36BCE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اختیاری</w:t>
            </w:r>
          </w:p>
        </w:tc>
      </w:tr>
      <w:tr w:rsidR="00021F18" w:rsidTr="00C36BCE">
        <w:trPr>
          <w:trHeight w:val="224"/>
          <w:jc w:val="center"/>
        </w:trPr>
        <w:tc>
          <w:tcPr>
            <w:tcW w:w="7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مدلهای انتقال تکنولوژی و مالکیت معنوی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21F18" w:rsidTr="00C36BCE">
        <w:trPr>
          <w:trHeight w:val="238"/>
          <w:jc w:val="center"/>
        </w:trPr>
        <w:tc>
          <w:tcPr>
            <w:tcW w:w="7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سیاست های تحقیق و توسعه تکنولوژی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543261" w:rsidTr="00C36BCE">
        <w:trPr>
          <w:trHeight w:val="238"/>
          <w:jc w:val="center"/>
        </w:trPr>
        <w:tc>
          <w:tcPr>
            <w:tcW w:w="7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3261" w:rsidRDefault="00543261" w:rsidP="00543261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استراتژی های تحقیق و توسعه تکنولوژی پیشرفته و نو 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3261" w:rsidRDefault="00543261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3261" w:rsidRDefault="00543261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  <w:tr w:rsidR="00766AE2" w:rsidTr="00C36BCE">
        <w:trPr>
          <w:trHeight w:val="238"/>
          <w:jc w:val="center"/>
        </w:trPr>
        <w:tc>
          <w:tcPr>
            <w:tcW w:w="7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AE2" w:rsidRPr="00B83CB2" w:rsidRDefault="00766AE2" w:rsidP="00EE55CD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سیر تغییرات تکنولوژی و توسعه اقتصادی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AE2" w:rsidRPr="00B83CB2" w:rsidRDefault="00766AE2" w:rsidP="00EE55CD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AE2" w:rsidRPr="00B83CB2" w:rsidRDefault="00766AE2" w:rsidP="00EE55CD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  <w:tr w:rsidR="00766AE2" w:rsidTr="00C36BCE">
        <w:trPr>
          <w:trHeight w:val="238"/>
          <w:jc w:val="center"/>
        </w:trPr>
        <w:tc>
          <w:tcPr>
            <w:tcW w:w="72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AE2" w:rsidRPr="00B83CB2" w:rsidRDefault="00766AE2" w:rsidP="00EE55CD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مبانی نظریه های اقتصاددانان کلاسیک و نئوکلاسیک و نظریه پردازان جدید در زمینه تکنولوژی</w:t>
            </w:r>
          </w:p>
        </w:tc>
        <w:tc>
          <w:tcPr>
            <w:tcW w:w="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AE2" w:rsidRPr="00B83CB2" w:rsidRDefault="00766AE2" w:rsidP="00EE55CD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AE2" w:rsidRPr="00B83CB2" w:rsidRDefault="00766AE2" w:rsidP="00EE55CD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</w:tbl>
    <w:p w:rsidR="00021F18" w:rsidRDefault="00021F18" w:rsidP="00021F18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مدیریت فناوری اطلاعات- گرایش مدیریت خدمات و توسعه فناوری</w:t>
      </w:r>
    </w:p>
    <w:tbl>
      <w:tblPr>
        <w:tblStyle w:val="TableGrid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111"/>
        <w:gridCol w:w="743"/>
        <w:gridCol w:w="958"/>
      </w:tblGrid>
      <w:tr w:rsidR="00021F18" w:rsidTr="00C36BCE">
        <w:trPr>
          <w:trHeight w:val="345"/>
          <w:jc w:val="center"/>
        </w:trPr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</w:tr>
      <w:tr w:rsidR="00021F18" w:rsidTr="00C36BCE">
        <w:trPr>
          <w:trHeight w:val="23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21F18" w:rsidRDefault="00021F18" w:rsidP="00C36BCE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اختیاری</w:t>
            </w:r>
          </w:p>
        </w:tc>
      </w:tr>
      <w:tr w:rsidR="00021F18" w:rsidTr="00C36BCE">
        <w:trPr>
          <w:trHeight w:val="238"/>
          <w:jc w:val="center"/>
        </w:trPr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استراتژی های توسعه کسب و کار الکترونیکی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21F18" w:rsidTr="00C36BCE">
        <w:trPr>
          <w:trHeight w:val="224"/>
          <w:jc w:val="center"/>
        </w:trPr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مدیریت خدمات فناوری اطلاعات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543261" w:rsidTr="00C36BCE">
        <w:trPr>
          <w:trHeight w:val="224"/>
          <w:jc w:val="center"/>
        </w:trPr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3261" w:rsidRDefault="00543261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مدیریت سرمایه گذاری در فناوری اطلاعات 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3261" w:rsidRDefault="00543261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3261" w:rsidRDefault="00543261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  <w:tr w:rsidR="00766AE2" w:rsidTr="00C36BCE">
        <w:trPr>
          <w:trHeight w:val="224"/>
          <w:jc w:val="center"/>
        </w:trPr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AE2" w:rsidRPr="00B83CB2" w:rsidRDefault="00766AE2" w:rsidP="00EE55CD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تئوری های شناختی و نظریه های سیستمی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AE2" w:rsidRPr="00B83CB2" w:rsidRDefault="00766AE2" w:rsidP="00EE55CD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AE2" w:rsidRPr="00B83CB2" w:rsidRDefault="00766AE2" w:rsidP="00EE55CD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  <w:tr w:rsidR="00766AE2" w:rsidTr="00C36BCE">
        <w:trPr>
          <w:trHeight w:val="224"/>
          <w:jc w:val="center"/>
        </w:trPr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AE2" w:rsidRPr="00B83CB2" w:rsidRDefault="00766AE2" w:rsidP="00EE55CD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مدیریت شبکه و امنیت در فضای تبادل داده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AE2" w:rsidRPr="00B83CB2" w:rsidRDefault="00766AE2" w:rsidP="00EE55CD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6AE2" w:rsidRPr="00B83CB2" w:rsidRDefault="00766AE2" w:rsidP="00EE55CD">
            <w:pPr>
              <w:pStyle w:val="ListParagraph"/>
              <w:bidi/>
              <w:ind w:left="0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3CB2"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</w:tbl>
    <w:p w:rsidR="00021F18" w:rsidRDefault="00021F18" w:rsidP="00021F18">
      <w:pPr>
        <w:bidi/>
        <w:spacing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bidi/>
        <w:spacing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bidi/>
        <w:spacing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گردشگری</w:t>
      </w:r>
    </w:p>
    <w:tbl>
      <w:tblPr>
        <w:tblStyle w:val="TableGrid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95"/>
        <w:gridCol w:w="743"/>
        <w:gridCol w:w="958"/>
      </w:tblGrid>
      <w:tr w:rsidR="00021F18" w:rsidTr="00C36BCE">
        <w:trPr>
          <w:trHeight w:val="345"/>
          <w:jc w:val="center"/>
        </w:trPr>
        <w:tc>
          <w:tcPr>
            <w:tcW w:w="43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</w:tr>
      <w:tr w:rsidR="00021F18" w:rsidTr="00C36BCE">
        <w:trPr>
          <w:trHeight w:val="23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21F18" w:rsidRDefault="00021F18" w:rsidP="00C36BCE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اختیاری</w:t>
            </w:r>
          </w:p>
        </w:tc>
      </w:tr>
      <w:tr w:rsidR="00FF11A4" w:rsidTr="00FF11A4">
        <w:trPr>
          <w:trHeight w:val="224"/>
          <w:jc w:val="center"/>
        </w:trPr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1A4" w:rsidRDefault="00FF11A4" w:rsidP="006A6EC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اقتصاد و بازاریابی گردشگری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1A4" w:rsidRDefault="00FF11A4" w:rsidP="006A6EC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1A4" w:rsidRDefault="00FF11A4" w:rsidP="006A6EC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FF11A4" w:rsidTr="00C36BCE">
        <w:trPr>
          <w:trHeight w:val="238"/>
          <w:jc w:val="center"/>
        </w:trPr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F11A4" w:rsidRDefault="00FF11A4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بنیان های نظریه ای برنامه ریزی گردشگری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F11A4" w:rsidRDefault="00FF11A4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1A4" w:rsidRDefault="00FF11A4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FF11A4" w:rsidTr="00C36BCE">
        <w:trPr>
          <w:trHeight w:val="238"/>
          <w:jc w:val="center"/>
        </w:trPr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F11A4" w:rsidRDefault="00FF11A4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اصول سازمان و مدیریت رفتار سازمانی گردشگری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1A4" w:rsidRDefault="00FF11A4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F11A4" w:rsidRDefault="00FF11A4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  <w:tr w:rsidR="00FF11A4" w:rsidTr="00C36BCE">
        <w:trPr>
          <w:trHeight w:val="224"/>
          <w:jc w:val="center"/>
        </w:trPr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F11A4" w:rsidRDefault="00FF11A4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مدیریت ارتباطات درگردشگری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1A4" w:rsidRDefault="00FF11A4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F11A4" w:rsidRDefault="00FF11A4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  <w:tr w:rsidR="00FF11A4" w:rsidTr="00C36BCE">
        <w:trPr>
          <w:trHeight w:val="476"/>
          <w:jc w:val="center"/>
        </w:trPr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1A4" w:rsidRDefault="00FF11A4" w:rsidP="006A6EC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تحلیل مدیریتی ساختار گردشگری کشور 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1A4" w:rsidRDefault="00FF11A4" w:rsidP="006A6EC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11A4" w:rsidRDefault="00FF11A4" w:rsidP="006A6ECD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</w:tbl>
    <w:p w:rsidR="00021F18" w:rsidRDefault="00021F18" w:rsidP="00021F18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021F18" w:rsidRDefault="00021F18" w:rsidP="00021F18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021F18" w:rsidRDefault="00021F18" w:rsidP="00021F18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021F18" w:rsidRDefault="00021F18" w:rsidP="00021F18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021F18" w:rsidRDefault="00021F18" w:rsidP="00021F18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مدیریت بازرگانی- گرایش سیاستگذاری بازرگانی</w:t>
      </w:r>
    </w:p>
    <w:tbl>
      <w:tblPr>
        <w:tblStyle w:val="TableGrid"/>
        <w:bidiVisual/>
        <w:tblW w:w="577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52"/>
        <w:gridCol w:w="676"/>
        <w:gridCol w:w="850"/>
      </w:tblGrid>
      <w:tr w:rsidR="00021F18" w:rsidTr="00C36BCE">
        <w:trPr>
          <w:trHeight w:val="345"/>
          <w:jc w:val="center"/>
        </w:trPr>
        <w:tc>
          <w:tcPr>
            <w:tcW w:w="42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نوع درس</w:t>
            </w:r>
          </w:p>
        </w:tc>
      </w:tr>
      <w:tr w:rsidR="00021F18" w:rsidTr="00C36BCE">
        <w:trPr>
          <w:trHeight w:val="23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21F18" w:rsidRDefault="00021F18" w:rsidP="00C36BCE">
            <w:pPr>
              <w:spacing w:after="0" w:line="240" w:lineRule="auto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اختیاری</w:t>
            </w:r>
          </w:p>
        </w:tc>
      </w:tr>
      <w:tr w:rsidR="00021F18" w:rsidTr="00C36BCE">
        <w:trPr>
          <w:trHeight w:val="224"/>
          <w:jc w:val="center"/>
        </w:trPr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استراتژی های بازرگانی</w:t>
            </w:r>
          </w:p>
        </w:tc>
        <w:tc>
          <w:tcPr>
            <w:tcW w:w="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21F18" w:rsidTr="00C36BCE">
        <w:trPr>
          <w:trHeight w:val="238"/>
          <w:jc w:val="center"/>
        </w:trPr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کنترل های استراتژیک بازرگانی</w:t>
            </w:r>
          </w:p>
        </w:tc>
        <w:tc>
          <w:tcPr>
            <w:tcW w:w="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21F18" w:rsidTr="00C36BCE">
        <w:trPr>
          <w:trHeight w:val="224"/>
          <w:jc w:val="center"/>
        </w:trPr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طراحی و اجرای سیاست گذاری و سازمان های بازرگانی</w:t>
            </w:r>
          </w:p>
        </w:tc>
        <w:tc>
          <w:tcPr>
            <w:tcW w:w="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</w:tbl>
    <w:p w:rsidR="00021F18" w:rsidRDefault="00021F18" w:rsidP="00021F18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مدیریت بازرگانی- گرایش رفتار سازمانی و مدیریت منابع انسانی</w:t>
      </w:r>
    </w:p>
    <w:tbl>
      <w:tblPr>
        <w:tblStyle w:val="TableGrid"/>
        <w:bidiVisual/>
        <w:tblW w:w="581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111"/>
        <w:gridCol w:w="743"/>
        <w:gridCol w:w="958"/>
      </w:tblGrid>
      <w:tr w:rsidR="00021F18" w:rsidTr="00C36BCE">
        <w:trPr>
          <w:trHeight w:val="345"/>
          <w:jc w:val="center"/>
        </w:trPr>
        <w:tc>
          <w:tcPr>
            <w:tcW w:w="41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</w:tr>
      <w:tr w:rsidR="00021F18" w:rsidTr="00C36BCE">
        <w:trPr>
          <w:trHeight w:val="23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21F18" w:rsidRDefault="00021F18" w:rsidP="00C36BCE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اختیاری</w:t>
            </w:r>
          </w:p>
        </w:tc>
      </w:tr>
      <w:tr w:rsidR="00021F18" w:rsidTr="00C36BCE">
        <w:trPr>
          <w:trHeight w:val="224"/>
          <w:jc w:val="center"/>
        </w:trPr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استراتژی های مدیریت منابع انسانی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21F18" w:rsidTr="00C36BCE">
        <w:trPr>
          <w:trHeight w:val="238"/>
          <w:jc w:val="center"/>
        </w:trPr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بررسی روابط فرد و سازمان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21F18" w:rsidTr="00C36BCE">
        <w:trPr>
          <w:trHeight w:val="476"/>
          <w:jc w:val="center"/>
        </w:trPr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مبانی فلسفی تئوری های رفتار و توسعه و تحول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</w:tbl>
    <w:p w:rsidR="00021F18" w:rsidRDefault="00021F18" w:rsidP="00021F18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21F18" w:rsidRDefault="00021F18" w:rsidP="00021F18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مدیریت بازرگانی-  گرایش مدیریت بازاریابی</w:t>
      </w:r>
    </w:p>
    <w:tbl>
      <w:tblPr>
        <w:tblStyle w:val="TableGrid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53"/>
        <w:gridCol w:w="743"/>
        <w:gridCol w:w="958"/>
      </w:tblGrid>
      <w:tr w:rsidR="00021F18" w:rsidTr="00C36BCE">
        <w:trPr>
          <w:trHeight w:val="345"/>
          <w:jc w:val="center"/>
        </w:trPr>
        <w:tc>
          <w:tcPr>
            <w:tcW w:w="42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</w:tr>
      <w:tr w:rsidR="00021F18" w:rsidTr="00C36BCE">
        <w:trPr>
          <w:trHeight w:val="23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21F18" w:rsidRDefault="00021F18" w:rsidP="00C36BCE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اختیاری</w:t>
            </w:r>
          </w:p>
        </w:tc>
      </w:tr>
      <w:tr w:rsidR="00021F18" w:rsidTr="00C36BCE">
        <w:trPr>
          <w:trHeight w:val="224"/>
          <w:jc w:val="center"/>
        </w:trPr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بازاریابی و رفتار مصرف کننده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21F18" w:rsidTr="00C36BCE">
        <w:trPr>
          <w:trHeight w:val="238"/>
          <w:jc w:val="center"/>
        </w:trPr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بازاریابی صنعتی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21F18" w:rsidTr="00C36BCE">
        <w:trPr>
          <w:trHeight w:val="224"/>
          <w:jc w:val="center"/>
        </w:trPr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بازریابی بین الملل پیشرفته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</w:tbl>
    <w:p w:rsidR="00021F18" w:rsidRDefault="00021F18" w:rsidP="00021F18">
      <w:pPr>
        <w:bidi/>
        <w:spacing w:line="240" w:lineRule="auto"/>
        <w:jc w:val="center"/>
        <w:rPr>
          <w:rFonts w:cs="B Nazanin"/>
          <w:rtl/>
          <w:lang w:bidi="fa-IR"/>
        </w:rPr>
      </w:pPr>
    </w:p>
    <w:p w:rsidR="00021F18" w:rsidRDefault="00021F18" w:rsidP="00021F18">
      <w:pPr>
        <w:bidi/>
        <w:spacing w:line="240" w:lineRule="auto"/>
        <w:jc w:val="center"/>
        <w:rPr>
          <w:rFonts w:cs="B Nazanin"/>
          <w:lang w:bidi="fa-IR"/>
        </w:rPr>
      </w:pPr>
    </w:p>
    <w:p w:rsidR="00021F18" w:rsidRDefault="00021F18" w:rsidP="00021F18">
      <w:pPr>
        <w:bidi/>
        <w:spacing w:line="240" w:lineRule="auto"/>
        <w:jc w:val="center"/>
        <w:rPr>
          <w:rFonts w:cs="B Nazanin"/>
          <w:lang w:bidi="fa-IR"/>
        </w:rPr>
      </w:pPr>
    </w:p>
    <w:p w:rsidR="00021F18" w:rsidRDefault="00021F18" w:rsidP="00021F18">
      <w:pPr>
        <w:bidi/>
        <w:spacing w:line="240" w:lineRule="auto"/>
        <w:jc w:val="center"/>
        <w:rPr>
          <w:rFonts w:cs="B Nazanin"/>
          <w:lang w:bidi="fa-IR"/>
        </w:rPr>
      </w:pPr>
    </w:p>
    <w:p w:rsidR="00021F18" w:rsidRDefault="00021F18" w:rsidP="00021F18">
      <w:pPr>
        <w:bidi/>
        <w:spacing w:line="240" w:lineRule="auto"/>
        <w:jc w:val="center"/>
        <w:rPr>
          <w:rFonts w:cs="B Nazanin"/>
          <w:lang w:bidi="fa-IR"/>
        </w:rPr>
      </w:pPr>
    </w:p>
    <w:p w:rsidR="00021F18" w:rsidRDefault="00021F18" w:rsidP="00021F18">
      <w:pPr>
        <w:tabs>
          <w:tab w:val="left" w:pos="3491"/>
        </w:tabs>
        <w:bidi/>
        <w:spacing w:line="240" w:lineRule="auto"/>
        <w:rPr>
          <w:rFonts w:cs="B Nazanin"/>
          <w:rtl/>
          <w:lang w:bidi="fa-IR"/>
        </w:rPr>
      </w:pPr>
      <w:r>
        <w:rPr>
          <w:rFonts w:cs="B Nazanin"/>
          <w:rtl/>
          <w:lang w:bidi="fa-IR"/>
        </w:rPr>
        <w:tab/>
      </w:r>
    </w:p>
    <w:p w:rsidR="00021F18" w:rsidRDefault="00021F18" w:rsidP="00021F18">
      <w:pPr>
        <w:tabs>
          <w:tab w:val="left" w:pos="3491"/>
        </w:tabs>
        <w:bidi/>
        <w:spacing w:line="240" w:lineRule="auto"/>
        <w:rPr>
          <w:rFonts w:cs="B Nazanin"/>
          <w:rtl/>
          <w:lang w:bidi="fa-IR"/>
        </w:rPr>
      </w:pPr>
    </w:p>
    <w:p w:rsidR="00021F18" w:rsidRDefault="00021F18" w:rsidP="00021F18">
      <w:pPr>
        <w:tabs>
          <w:tab w:val="left" w:pos="3491"/>
        </w:tabs>
        <w:bidi/>
        <w:spacing w:line="240" w:lineRule="auto"/>
        <w:rPr>
          <w:rFonts w:cs="B Nazanin"/>
          <w:lang w:bidi="fa-IR"/>
        </w:rPr>
      </w:pPr>
    </w:p>
    <w:p w:rsidR="00021F18" w:rsidRDefault="00021F18" w:rsidP="00021F18">
      <w:pPr>
        <w:bidi/>
        <w:spacing w:after="0" w:line="240" w:lineRule="auto"/>
        <w:jc w:val="center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حسابداری</w:t>
      </w:r>
    </w:p>
    <w:tbl>
      <w:tblPr>
        <w:tblStyle w:val="TableGrid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53"/>
        <w:gridCol w:w="743"/>
        <w:gridCol w:w="958"/>
      </w:tblGrid>
      <w:tr w:rsidR="00021F18" w:rsidTr="00C36BCE">
        <w:trPr>
          <w:trHeight w:val="345"/>
          <w:jc w:val="center"/>
        </w:trPr>
        <w:tc>
          <w:tcPr>
            <w:tcW w:w="42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</w:tr>
      <w:tr w:rsidR="00021F18" w:rsidTr="00C36BCE">
        <w:trPr>
          <w:trHeight w:val="23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21F18" w:rsidRDefault="00021F18" w:rsidP="00C36BCE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اختیاری</w:t>
            </w:r>
          </w:p>
        </w:tc>
      </w:tr>
      <w:tr w:rsidR="00021F18" w:rsidTr="00C36BCE">
        <w:trPr>
          <w:trHeight w:val="224"/>
          <w:jc w:val="center"/>
        </w:trPr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حسابداری بخش عمومی:نظریه ها،تحولات و پژوهش ها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21F18" w:rsidTr="00C36BCE">
        <w:trPr>
          <w:trHeight w:val="238"/>
          <w:jc w:val="center"/>
        </w:trPr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تئوریهای پیشرفته در حسابداری مالی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21F18" w:rsidTr="00C36BCE">
        <w:trPr>
          <w:trHeight w:val="224"/>
          <w:jc w:val="center"/>
        </w:trPr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تئوری ها و پژوهش های حسابرسی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21F18" w:rsidRDefault="00021F18" w:rsidP="00C36BC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</w:tbl>
    <w:p w:rsidR="00021F18" w:rsidRDefault="00E533A4" w:rsidP="00021F18">
      <w:pPr>
        <w:bidi/>
        <w:spacing w:line="240" w:lineRule="auto"/>
        <w:jc w:val="center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    </w:t>
      </w:r>
    </w:p>
    <w:p w:rsidR="00E533A4" w:rsidRDefault="00E533A4" w:rsidP="00E533A4">
      <w:pPr>
        <w:bidi/>
        <w:spacing w:line="240" w:lineRule="auto"/>
        <w:jc w:val="center"/>
        <w:rPr>
          <w:rFonts w:cs="B Nazanin"/>
          <w:rtl/>
          <w:lang w:bidi="fa-IR"/>
        </w:rPr>
      </w:pPr>
    </w:p>
    <w:p w:rsidR="00E533A4" w:rsidRPr="00E533A4" w:rsidRDefault="00E533A4" w:rsidP="00E533A4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E533A4">
        <w:rPr>
          <w:rFonts w:cs="B Nazanin" w:hint="cs"/>
          <w:b/>
          <w:bCs/>
          <w:sz w:val="28"/>
          <w:szCs w:val="28"/>
          <w:rtl/>
          <w:lang w:bidi="fa-IR"/>
        </w:rPr>
        <w:t xml:space="preserve">مدیریت مالی </w:t>
      </w:r>
    </w:p>
    <w:tbl>
      <w:tblPr>
        <w:tblStyle w:val="TableGrid"/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253"/>
        <w:gridCol w:w="743"/>
        <w:gridCol w:w="958"/>
      </w:tblGrid>
      <w:tr w:rsidR="00E533A4" w:rsidTr="00EF2676">
        <w:trPr>
          <w:trHeight w:val="345"/>
          <w:jc w:val="center"/>
        </w:trPr>
        <w:tc>
          <w:tcPr>
            <w:tcW w:w="42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533A4" w:rsidRDefault="00E533A4" w:rsidP="00EF267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533A4" w:rsidRDefault="00E533A4" w:rsidP="00EF267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درس</w:t>
            </w:r>
          </w:p>
        </w:tc>
      </w:tr>
      <w:tr w:rsidR="00E533A4" w:rsidTr="00EF2676">
        <w:trPr>
          <w:trHeight w:val="23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533A4" w:rsidRDefault="00E533A4" w:rsidP="00EF2676">
            <w:pPr>
              <w:spacing w:after="0" w:line="240" w:lineRule="auto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533A4" w:rsidRDefault="00E533A4" w:rsidP="00EF267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اصلی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533A4" w:rsidRDefault="00E533A4" w:rsidP="00EF267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اختیاری</w:t>
            </w:r>
          </w:p>
        </w:tc>
      </w:tr>
      <w:tr w:rsidR="00E533A4" w:rsidTr="00D33C94">
        <w:trPr>
          <w:trHeight w:val="224"/>
          <w:jc w:val="center"/>
        </w:trPr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33A4" w:rsidRPr="00E533A4" w:rsidRDefault="004868A2" w:rsidP="00EF2676">
            <w:pPr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63516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تئوری های مالی پیشرفته </w:t>
            </w:r>
            <w:bookmarkStart w:id="0" w:name="_GoBack"/>
            <w:bookmarkEnd w:id="0"/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533A4" w:rsidRDefault="00E533A4" w:rsidP="00EF267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33A4" w:rsidRDefault="00E533A4" w:rsidP="00EF267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E533A4" w:rsidTr="00D33C94">
        <w:trPr>
          <w:trHeight w:val="238"/>
          <w:jc w:val="center"/>
        </w:trPr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33A4" w:rsidRPr="00E533A4" w:rsidRDefault="00E533A4" w:rsidP="00EF26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E533A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مباحث پیشرفته در بانکداری اسلامی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533A4" w:rsidRDefault="00E533A4" w:rsidP="00EF267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33A4" w:rsidRDefault="00E533A4" w:rsidP="00EF267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E533A4" w:rsidTr="007E4369">
        <w:trPr>
          <w:trHeight w:val="224"/>
          <w:jc w:val="center"/>
        </w:trPr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33A4" w:rsidRPr="00E533A4" w:rsidRDefault="00E533A4" w:rsidP="00EF2676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 w:rsidRPr="00E533A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بانکداری بین المللی پیشرفته</w:t>
            </w:r>
          </w:p>
        </w:tc>
        <w:tc>
          <w:tcPr>
            <w:tcW w:w="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33A4" w:rsidRDefault="00E533A4" w:rsidP="00EF267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533A4" w:rsidRDefault="00E533A4" w:rsidP="00EF2676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</w:t>
            </w:r>
          </w:p>
        </w:tc>
      </w:tr>
    </w:tbl>
    <w:p w:rsidR="00021F18" w:rsidRDefault="00021F18" w:rsidP="00021F18">
      <w:pPr>
        <w:bidi/>
        <w:spacing w:line="240" w:lineRule="auto"/>
        <w:jc w:val="center"/>
        <w:rPr>
          <w:rFonts w:cs="B Nazanin"/>
          <w:lang w:bidi="fa-IR"/>
        </w:rPr>
      </w:pPr>
    </w:p>
    <w:p w:rsidR="00792489" w:rsidRDefault="00792489" w:rsidP="00E533A4"/>
    <w:sectPr w:rsidR="00792489" w:rsidSect="0024084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18"/>
    <w:rsid w:val="00021F18"/>
    <w:rsid w:val="0024084D"/>
    <w:rsid w:val="004868A2"/>
    <w:rsid w:val="00543261"/>
    <w:rsid w:val="005D1CDE"/>
    <w:rsid w:val="00635161"/>
    <w:rsid w:val="00645579"/>
    <w:rsid w:val="00766AE2"/>
    <w:rsid w:val="00792489"/>
    <w:rsid w:val="00827099"/>
    <w:rsid w:val="009E5498"/>
    <w:rsid w:val="00A608A1"/>
    <w:rsid w:val="00C14684"/>
    <w:rsid w:val="00E533A4"/>
    <w:rsid w:val="00FF11A4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F18"/>
    <w:pPr>
      <w:spacing w:after="160" w:line="25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F18"/>
    <w:pPr>
      <w:ind w:left="720"/>
      <w:contextualSpacing/>
    </w:pPr>
  </w:style>
  <w:style w:type="table" w:styleId="TableGrid">
    <w:name w:val="Table Grid"/>
    <w:basedOn w:val="TableNormal"/>
    <w:uiPriority w:val="39"/>
    <w:rsid w:val="00021F1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79"/>
    <w:rPr>
      <w:rFonts w:ascii="Tahoma" w:hAnsi="Tahoma" w:cs="Tahoma"/>
      <w:sz w:val="16"/>
      <w:szCs w:val="16"/>
      <w:lang w:bidi="ar-SA"/>
    </w:rPr>
  </w:style>
  <w:style w:type="paragraph" w:styleId="NormalWeb">
    <w:name w:val="Normal (Web)"/>
    <w:basedOn w:val="Normal"/>
    <w:uiPriority w:val="99"/>
    <w:semiHidden/>
    <w:unhideWhenUsed/>
    <w:rsid w:val="00E5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F18"/>
    <w:pPr>
      <w:spacing w:after="160" w:line="25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F18"/>
    <w:pPr>
      <w:ind w:left="720"/>
      <w:contextualSpacing/>
    </w:pPr>
  </w:style>
  <w:style w:type="table" w:styleId="TableGrid">
    <w:name w:val="Table Grid"/>
    <w:basedOn w:val="TableNormal"/>
    <w:uiPriority w:val="39"/>
    <w:rsid w:val="00021F1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79"/>
    <w:rPr>
      <w:rFonts w:ascii="Tahoma" w:hAnsi="Tahoma" w:cs="Tahoma"/>
      <w:sz w:val="16"/>
      <w:szCs w:val="16"/>
      <w:lang w:bidi="ar-SA"/>
    </w:rPr>
  </w:style>
  <w:style w:type="paragraph" w:styleId="NormalWeb">
    <w:name w:val="Normal (Web)"/>
    <w:basedOn w:val="Normal"/>
    <w:uiPriority w:val="99"/>
    <w:semiHidden/>
    <w:unhideWhenUsed/>
    <w:rsid w:val="00E5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</dc:creator>
  <cp:lastModifiedBy>17</cp:lastModifiedBy>
  <cp:revision>16</cp:revision>
  <cp:lastPrinted>2019-04-08T05:48:00Z</cp:lastPrinted>
  <dcterms:created xsi:type="dcterms:W3CDTF">2019-03-13T10:03:00Z</dcterms:created>
  <dcterms:modified xsi:type="dcterms:W3CDTF">2019-05-13T11:52:00Z</dcterms:modified>
</cp:coreProperties>
</file>